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612" w:rsidRPr="008D6299" w:rsidRDefault="00637612" w:rsidP="0063761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5C9CCC5" wp14:editId="59C1861E">
            <wp:extent cx="523875" cy="638175"/>
            <wp:effectExtent l="0" t="0" r="9525" b="0"/>
            <wp:docPr id="21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7612" w:rsidRPr="008D6299" w:rsidRDefault="00637612" w:rsidP="0063761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637612" w:rsidRPr="008D6299" w:rsidRDefault="00637612" w:rsidP="0063761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637612" w:rsidRPr="008D6299" w:rsidRDefault="00637612" w:rsidP="006376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ІСТДЕСЯТ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ДРУГА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637612" w:rsidRPr="008D6299" w:rsidRDefault="00637612" w:rsidP="0063761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37612" w:rsidRPr="008D6299" w:rsidRDefault="00637612" w:rsidP="0063761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637612" w:rsidRDefault="00637612" w:rsidP="0063761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37612" w:rsidRDefault="00637612" w:rsidP="0063761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липня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9308A1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3772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637612" w:rsidRPr="00F30990" w:rsidRDefault="00637612" w:rsidP="00637612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37612" w:rsidRPr="0064798A" w:rsidRDefault="00637612" w:rsidP="0063761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Про  </w:t>
      </w: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розгляд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заяви</w:t>
      </w:r>
    </w:p>
    <w:p w:rsidR="00637612" w:rsidRPr="0091658E" w:rsidRDefault="00637612" w:rsidP="0063761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Пилипчук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О.М.</w:t>
      </w:r>
    </w:p>
    <w:p w:rsidR="00637612" w:rsidRDefault="00637612" w:rsidP="00637612">
      <w:pPr>
        <w:rPr>
          <w:rFonts w:ascii="Times New Roman" w:hAnsi="Times New Roman" w:cs="Times New Roman"/>
          <w:b/>
          <w:sz w:val="28"/>
          <w:szCs w:val="28"/>
        </w:rPr>
      </w:pPr>
    </w:p>
    <w:p w:rsidR="00637612" w:rsidRDefault="00637612" w:rsidP="0063761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77A4E">
        <w:rPr>
          <w:rFonts w:ascii="Times New Roman" w:hAnsi="Times New Roman"/>
          <w:sz w:val="28"/>
          <w:szCs w:val="28"/>
          <w:lang w:val="uk-UA"/>
        </w:rPr>
        <w:t xml:space="preserve">Розглянувши  протокол  ради </w:t>
      </w:r>
      <w:proofErr w:type="spellStart"/>
      <w:r w:rsidRPr="00A77A4E">
        <w:rPr>
          <w:rFonts w:ascii="Times New Roman" w:hAnsi="Times New Roman"/>
          <w:sz w:val="28"/>
          <w:szCs w:val="28"/>
          <w:lang w:val="uk-UA"/>
        </w:rPr>
        <w:t>Луб’янської</w:t>
      </w:r>
      <w:proofErr w:type="spellEnd"/>
      <w:r w:rsidRPr="00A77A4E">
        <w:rPr>
          <w:rFonts w:ascii="Times New Roman" w:hAnsi="Times New Roman"/>
          <w:sz w:val="28"/>
          <w:szCs w:val="28"/>
          <w:lang w:val="uk-UA"/>
        </w:rPr>
        <w:t xml:space="preserve"> територіальної громади № 12 від 04.07.2019 року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A77A4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Пилипчук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Оксани Михайлівни</w:t>
      </w:r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r>
        <w:rPr>
          <w:rFonts w:ascii="Times New Roman" w:hAnsi="Times New Roman" w:cs="Times New Roman"/>
          <w:sz w:val="28"/>
          <w:szCs w:val="26"/>
        </w:rPr>
        <w:t xml:space="preserve">в межах </w:t>
      </w:r>
      <w:r>
        <w:rPr>
          <w:rFonts w:ascii="Times New Roman" w:hAnsi="Times New Roman" w:cs="Times New Roman"/>
          <w:sz w:val="28"/>
          <w:szCs w:val="26"/>
          <w:lang w:val="uk-UA"/>
        </w:rPr>
        <w:t xml:space="preserve">Бучанської </w:t>
      </w:r>
      <w:proofErr w:type="spellStart"/>
      <w:r>
        <w:rPr>
          <w:rFonts w:ascii="Times New Roman" w:hAnsi="Times New Roman" w:cs="Times New Roman"/>
          <w:sz w:val="28"/>
          <w:szCs w:val="26"/>
          <w:lang w:val="uk-UA"/>
        </w:rPr>
        <w:t>об’єнаної</w:t>
      </w:r>
      <w:proofErr w:type="spellEnd"/>
      <w:r>
        <w:rPr>
          <w:rFonts w:ascii="Times New Roman" w:hAnsi="Times New Roman" w:cs="Times New Roman"/>
          <w:sz w:val="28"/>
          <w:szCs w:val="26"/>
          <w:lang w:val="uk-UA"/>
        </w:rPr>
        <w:t xml:space="preserve"> територіальної громади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не надано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як передбачено п.6 ст. 118 Земельного кодексу України,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98A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органи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наділенні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повноваженнями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самостійно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заявників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визначати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як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бажане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,</w:t>
      </w:r>
      <w:r w:rsidRPr="009337A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7A4E">
        <w:rPr>
          <w:rFonts w:ascii="Times New Roman" w:hAnsi="Times New Roman"/>
          <w:sz w:val="28"/>
          <w:szCs w:val="28"/>
          <w:lang w:val="uk-UA"/>
        </w:rPr>
        <w:t>керуючись  висновком  Київської обласної державної адміністрації від 14.09.2018 за №514, рішенням Бучанської міської ради від 25.09.2018за № 2399-45-</w:t>
      </w:r>
      <w:r w:rsidRPr="00A77A4E"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  <w:lang w:val="uk-UA"/>
        </w:rPr>
        <w:t xml:space="preserve">ІІ </w:t>
      </w:r>
      <w:r w:rsidRPr="00A77A4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A77A4E">
        <w:rPr>
          <w:rFonts w:ascii="Times New Roman" w:hAnsi="Times New Roman"/>
          <w:sz w:val="28"/>
          <w:szCs w:val="28"/>
          <w:lang w:val="uk-UA"/>
        </w:rPr>
        <w:t xml:space="preserve">Про добровільне приєднання </w:t>
      </w:r>
      <w:proofErr w:type="spellStart"/>
      <w:r w:rsidRPr="00A77A4E">
        <w:rPr>
          <w:rFonts w:ascii="Times New Roman" w:hAnsi="Times New Roman"/>
          <w:sz w:val="28"/>
          <w:szCs w:val="28"/>
          <w:lang w:val="uk-UA"/>
        </w:rPr>
        <w:t>Луб’янської</w:t>
      </w:r>
      <w:proofErr w:type="spellEnd"/>
      <w:r w:rsidRPr="00A77A4E">
        <w:rPr>
          <w:rFonts w:ascii="Times New Roman" w:hAnsi="Times New Roman"/>
          <w:sz w:val="28"/>
          <w:szCs w:val="28"/>
          <w:lang w:val="uk-UA"/>
        </w:rPr>
        <w:t xml:space="preserve"> сільської територіальної громади Бородянського району до територіальної грома</w:t>
      </w:r>
      <w:r>
        <w:rPr>
          <w:rFonts w:ascii="Times New Roman" w:hAnsi="Times New Roman"/>
          <w:sz w:val="28"/>
          <w:szCs w:val="28"/>
          <w:lang w:val="uk-UA"/>
        </w:rPr>
        <w:t xml:space="preserve">ди  міста обласного значення», </w:t>
      </w:r>
      <w:r w:rsidRPr="00A77A4E">
        <w:rPr>
          <w:rFonts w:ascii="Times New Roman" w:hAnsi="Times New Roman"/>
          <w:sz w:val="28"/>
          <w:szCs w:val="28"/>
          <w:lang w:val="uk-UA"/>
        </w:rPr>
        <w:t>рішенням Бучанської міської ради від 25.09.2018 за № 2404-45-</w:t>
      </w:r>
      <w:r w:rsidRPr="00A77A4E">
        <w:rPr>
          <w:rFonts w:ascii="Times New Roman" w:hAnsi="Times New Roman"/>
          <w:sz w:val="28"/>
          <w:szCs w:val="28"/>
          <w:lang w:val="en-US"/>
        </w:rPr>
        <w:t>V</w:t>
      </w:r>
      <w:r w:rsidRPr="00A77A4E">
        <w:rPr>
          <w:rFonts w:ascii="Times New Roman" w:hAnsi="Times New Roman"/>
          <w:sz w:val="28"/>
          <w:szCs w:val="28"/>
          <w:lang w:val="uk-UA"/>
        </w:rPr>
        <w:t xml:space="preserve">ІІ «   Про початок реорганізації </w:t>
      </w:r>
      <w:proofErr w:type="spellStart"/>
      <w:r w:rsidRPr="00A77A4E">
        <w:rPr>
          <w:rFonts w:ascii="Times New Roman" w:hAnsi="Times New Roman"/>
          <w:sz w:val="28"/>
          <w:szCs w:val="28"/>
          <w:lang w:val="uk-UA"/>
        </w:rPr>
        <w:t>Луб’янської</w:t>
      </w:r>
      <w:proofErr w:type="spellEnd"/>
      <w:r w:rsidRPr="00A77A4E">
        <w:rPr>
          <w:rFonts w:ascii="Times New Roman" w:hAnsi="Times New Roman"/>
          <w:sz w:val="28"/>
          <w:szCs w:val="28"/>
          <w:lang w:val="uk-UA"/>
        </w:rPr>
        <w:t xml:space="preserve"> сільської  ради шляхом приєднання до Бучанської міської  ради»,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ст. 12, п.</w:t>
      </w: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ст. 118, Земельного кодексу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64798A">
        <w:rPr>
          <w:rFonts w:ascii="Times New Roman" w:hAnsi="Times New Roman" w:cs="Times New Roman"/>
          <w:sz w:val="28"/>
          <w:szCs w:val="28"/>
        </w:rPr>
        <w:t xml:space="preserve">   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4798A">
        <w:rPr>
          <w:rFonts w:ascii="Times New Roman" w:hAnsi="Times New Roman" w:cs="Times New Roman"/>
          <w:sz w:val="28"/>
          <w:szCs w:val="28"/>
        </w:rPr>
        <w:t xml:space="preserve"> 34 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26 Закону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proofErr w:type="gramStart"/>
      <w:r w:rsidRPr="0064798A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64798A">
        <w:rPr>
          <w:rFonts w:ascii="Times New Roman" w:hAnsi="Times New Roman" w:cs="Times New Roman"/>
          <w:sz w:val="28"/>
          <w:szCs w:val="28"/>
        </w:rPr>
        <w:t>ісцеве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637612" w:rsidRPr="0064798A" w:rsidRDefault="00637612" w:rsidP="0063761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37612" w:rsidRPr="0064798A" w:rsidRDefault="00637612" w:rsidP="0063761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637612" w:rsidRPr="0064798A" w:rsidRDefault="00637612" w:rsidP="0063761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37612" w:rsidRPr="009E038C" w:rsidRDefault="00637612" w:rsidP="0063761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038C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Пилипчук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Оксані Михайлівні   в задоволенні заяви. </w:t>
      </w:r>
    </w:p>
    <w:p w:rsidR="00637612" w:rsidRPr="009E038C" w:rsidRDefault="00637612" w:rsidP="00637612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Луб’янському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старостинському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округу </w:t>
      </w:r>
      <w:r w:rsidRPr="009E03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038C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9E03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038C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9E038C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9E038C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9E038C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9E038C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9E038C">
        <w:rPr>
          <w:rFonts w:ascii="Times New Roman" w:hAnsi="Times New Roman" w:cs="Times New Roman"/>
          <w:sz w:val="28"/>
          <w:szCs w:val="28"/>
        </w:rPr>
        <w:t>.</w:t>
      </w:r>
    </w:p>
    <w:p w:rsidR="00637612" w:rsidRDefault="00637612" w:rsidP="00637612">
      <w:pPr>
        <w:rPr>
          <w:rFonts w:ascii="Times New Roman" w:hAnsi="Times New Roman" w:cs="Times New Roman"/>
          <w:b/>
          <w:sz w:val="28"/>
          <w:szCs w:val="28"/>
        </w:rPr>
      </w:pPr>
    </w:p>
    <w:p w:rsidR="00637612" w:rsidRDefault="00637612" w:rsidP="00637612">
      <w:pPr>
        <w:rPr>
          <w:rFonts w:ascii="Times New Roman" w:hAnsi="Times New Roman" w:cs="Times New Roman"/>
          <w:b/>
          <w:sz w:val="28"/>
          <w:szCs w:val="28"/>
        </w:rPr>
      </w:pPr>
    </w:p>
    <w:p w:rsidR="00637612" w:rsidRDefault="00637612" w:rsidP="00637612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D79C7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DD79C7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</w:t>
      </w:r>
      <w:proofErr w:type="spellStart"/>
      <w:r w:rsidRPr="00DD79C7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3013D9" w:rsidRDefault="003013D9"/>
    <w:sectPr w:rsidR="003013D9" w:rsidSect="00637612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6D3382"/>
    <w:multiLevelType w:val="hybridMultilevel"/>
    <w:tmpl w:val="83AE361C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AC7"/>
    <w:rsid w:val="003013D9"/>
    <w:rsid w:val="00637612"/>
    <w:rsid w:val="00F94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61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3761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376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7612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61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3761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376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761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271</Words>
  <Characters>1550</Characters>
  <Application>Microsoft Office Word</Application>
  <DocSecurity>0</DocSecurity>
  <Lines>12</Lines>
  <Paragraphs>3</Paragraphs>
  <ScaleCrop>false</ScaleCrop>
  <Company>Microsoft</Company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Нач. Экономики</cp:lastModifiedBy>
  <cp:revision>2</cp:revision>
  <dcterms:created xsi:type="dcterms:W3CDTF">2019-08-12T07:47:00Z</dcterms:created>
  <dcterms:modified xsi:type="dcterms:W3CDTF">2019-08-12T07:47:00Z</dcterms:modified>
</cp:coreProperties>
</file>